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A892DC"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 w14:paraId="19361B36">
      <w:pPr>
        <w:adjustRightInd/>
        <w:snapToGrid/>
        <w:spacing w:after="0"/>
        <w:rPr>
          <w:rFonts w:hint="eastAsia"/>
        </w:rPr>
      </w:pPr>
    </w:p>
    <w:p w14:paraId="4C1B3EE0">
      <w:pPr>
        <w:spacing w:after="0" w:line="640" w:lineRule="exact"/>
        <w:jc w:val="center"/>
        <w:rPr>
          <w:rFonts w:hint="eastAsia" w:ascii="微软简标宋" w:eastAsia="微软简标宋"/>
          <w:sz w:val="44"/>
          <w:szCs w:val="44"/>
          <w:lang w:eastAsia="zh-CN"/>
        </w:rPr>
      </w:pPr>
      <w:r>
        <w:rPr>
          <w:rFonts w:hint="eastAsia" w:ascii="微软简标宋" w:eastAsia="微软简标宋"/>
          <w:sz w:val="44"/>
          <w:szCs w:val="44"/>
        </w:rPr>
        <w:t>天津自由贸易试验区</w:t>
      </w:r>
      <w:r>
        <w:rPr>
          <w:rFonts w:hint="eastAsia" w:ascii="微软简标宋" w:eastAsia="微软简标宋"/>
          <w:sz w:val="44"/>
          <w:szCs w:val="44"/>
          <w:lang w:eastAsia="zh-CN"/>
        </w:rPr>
        <w:t>汽车平行进口试点</w:t>
      </w:r>
    </w:p>
    <w:p w14:paraId="0C449CA9">
      <w:pPr>
        <w:spacing w:after="0" w:line="640" w:lineRule="exact"/>
        <w:jc w:val="center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备选企业名单</w:t>
      </w:r>
    </w:p>
    <w:p w14:paraId="5C67D0EA">
      <w:pPr>
        <w:spacing w:after="0" w:line="560" w:lineRule="exact"/>
        <w:ind w:firstLine="622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 w14:paraId="173D3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天津信达汽车进出口有限公司</w:t>
      </w:r>
    </w:p>
    <w:p w14:paraId="664CE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中灏国际供应链（天津）有限公司</w:t>
      </w:r>
    </w:p>
    <w:p w14:paraId="6598E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天津瀛和供应链管理有限公司</w:t>
      </w:r>
    </w:p>
    <w:p w14:paraId="055DCE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中进汽贸发展（天津）有限公司</w:t>
      </w:r>
    </w:p>
    <w:p w14:paraId="7E16E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中进汽贸（天津）进出口有限公司</w:t>
      </w:r>
    </w:p>
    <w:p w14:paraId="5E62F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天津聚正科技发展有限公司</w:t>
      </w:r>
    </w:p>
    <w:p w14:paraId="1CF54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天津融易车国际贸易有限公司</w:t>
      </w:r>
    </w:p>
    <w:p w14:paraId="132CB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特荣艾势汽车（天津）有限公司</w:t>
      </w:r>
    </w:p>
    <w:p w14:paraId="17BF6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天津志成国际贸易有限公司</w:t>
      </w:r>
    </w:p>
    <w:p w14:paraId="740BE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铠施特曼汽车贸易（天津）有限公司</w:t>
      </w:r>
    </w:p>
    <w:p w14:paraId="6CB67F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天津德骏汽车销售服务有限公司</w:t>
      </w:r>
    </w:p>
    <w:p w14:paraId="6194C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天津泓祺商贸有限公司</w:t>
      </w:r>
    </w:p>
    <w:p w14:paraId="2C108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天津宸峰国际贸易有限公司</w:t>
      </w:r>
      <w:bookmarkStart w:id="0" w:name="_GoBack"/>
      <w:bookmarkEnd w:id="0"/>
    </w:p>
    <w:p w14:paraId="0047B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天津尔湾汽车进出口有限公司</w:t>
      </w:r>
    </w:p>
    <w:p w14:paraId="69A086D5">
      <w:pPr>
        <w:spacing w:after="0" w:line="56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 w14:paraId="0349B21F">
      <w:pPr>
        <w:spacing w:after="0" w:line="560" w:lineRule="exact"/>
        <w:ind w:firstLine="622" w:firstLineChars="200"/>
        <w:jc w:val="both"/>
      </w:pPr>
      <w:r>
        <w:rPr>
          <w:rFonts w:hint="eastAsia" w:ascii="仿宋_GB2312" w:hAnsi="仿宋" w:eastAsia="仿宋_GB2312"/>
          <w:sz w:val="32"/>
          <w:szCs w:val="32"/>
        </w:rPr>
        <w:t>（以上企业排名顺序按照专家评审得分确定）</w:t>
      </w:r>
    </w:p>
    <w:p w14:paraId="44D89B74">
      <w:pPr>
        <w:spacing w:line="580" w:lineRule="exact"/>
        <w:ind w:right="301" w:rightChars="150"/>
        <w:jc w:val="right"/>
        <w:rPr>
          <w:rFonts w:ascii="黑体" w:eastAsia="黑体"/>
          <w:sz w:val="32"/>
          <w:szCs w:val="32"/>
        </w:rPr>
      </w:pPr>
    </w:p>
    <w:p w14:paraId="75F79289">
      <w:pPr>
        <w:spacing w:line="580" w:lineRule="exact"/>
        <w:ind w:right="301" w:rightChars="150"/>
        <w:jc w:val="right"/>
        <w:rPr>
          <w:rFonts w:ascii="仿宋_GB2312" w:eastAsia="仿宋_GB2312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6" w:right="1474" w:bottom="1134" w:left="1587" w:header="0" w:footer="907" w:gutter="0"/>
      <w:pgNumType w:fmt="numberInDash" w:start="0"/>
      <w:cols w:space="720" w:num="1"/>
      <w:titlePg/>
      <w:docGrid w:type="linesAndChar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穝灿砰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C49F6">
    <w:pPr>
      <w:pStyle w:val="4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426CE">
    <w:pPr>
      <w:pStyle w:val="4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D32261F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8B83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A629B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A10A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117F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336"/>
    <w:rsid w:val="000432C6"/>
    <w:rsid w:val="00172A27"/>
    <w:rsid w:val="001868D5"/>
    <w:rsid w:val="00274023"/>
    <w:rsid w:val="00284EA0"/>
    <w:rsid w:val="00494D0D"/>
    <w:rsid w:val="005073BD"/>
    <w:rsid w:val="00584F87"/>
    <w:rsid w:val="005871E8"/>
    <w:rsid w:val="006149F3"/>
    <w:rsid w:val="008B3CAC"/>
    <w:rsid w:val="009A3050"/>
    <w:rsid w:val="00AA20C6"/>
    <w:rsid w:val="00B90C8D"/>
    <w:rsid w:val="00CB3CEA"/>
    <w:rsid w:val="00CE17D8"/>
    <w:rsid w:val="00E162E2"/>
    <w:rsid w:val="00F17541"/>
    <w:rsid w:val="439B317B"/>
    <w:rsid w:val="509748C6"/>
    <w:rsid w:val="5DF778CB"/>
    <w:rsid w:val="759D67B7"/>
    <w:rsid w:val="75D441CC"/>
    <w:rsid w:val="FF7FB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1</Pages>
  <Words>635</Words>
  <Characters>687</Characters>
  <Lines>1</Lines>
  <Paragraphs>1</Paragraphs>
  <TotalTime>3</TotalTime>
  <ScaleCrop>false</ScaleCrop>
  <LinksUpToDate>false</LinksUpToDate>
  <CharactersWithSpaces>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2020-10-26T08:52:00Z</dcterms:created>
  <dc:creator>办公室</dc:creator>
  <cp:lastModifiedBy>漏网之于</cp:lastModifiedBy>
  <cp:lastPrinted>2012-09-04T06:28:00Z</cp:lastPrinted>
  <dcterms:modified xsi:type="dcterms:W3CDTF">2024-12-20T04:04:05Z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A1694AB58CF04AB2B3328D88F64D6471_13</vt:lpwstr>
  </property>
</Properties>
</file>